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E82" w:rsidRPr="007126B1" w:rsidRDefault="00130D05" w:rsidP="000C6E82">
      <w:pPr>
        <w:jc w:val="center"/>
        <w:rPr>
          <w:rFonts w:ascii="Arial" w:hAnsi="Arial" w:cs="Arial"/>
          <w:b/>
        </w:rPr>
      </w:pPr>
      <w:r>
        <w:rPr>
          <w:rFonts w:ascii="Arial" w:hAnsi="Arial" w:cs="Arial"/>
          <w:b/>
        </w:rPr>
        <w:t xml:space="preserve">PART A: </w:t>
      </w:r>
      <w:r w:rsidR="00B836EE" w:rsidRPr="007126B1">
        <w:rPr>
          <w:rFonts w:ascii="Arial" w:hAnsi="Arial" w:cs="Arial"/>
          <w:b/>
        </w:rPr>
        <w:t>STOICISM</w:t>
      </w:r>
      <w:r w:rsidR="000C6E82" w:rsidRPr="007126B1">
        <w:rPr>
          <w:rFonts w:ascii="Arial" w:hAnsi="Arial" w:cs="Arial"/>
          <w:b/>
        </w:rPr>
        <w:t xml:space="preserve"> (</w:t>
      </w:r>
      <w:r w:rsidR="005C7631" w:rsidRPr="007126B1">
        <w:rPr>
          <w:rFonts w:ascii="Arial" w:hAnsi="Arial" w:cs="Arial"/>
          <w:b/>
        </w:rPr>
        <w:t>SUMMARISED</w:t>
      </w:r>
      <w:r w:rsidR="000C6E82" w:rsidRPr="007126B1">
        <w:rPr>
          <w:rFonts w:ascii="Arial" w:hAnsi="Arial" w:cs="Arial"/>
          <w:b/>
        </w:rPr>
        <w:t>)</w:t>
      </w:r>
    </w:p>
    <w:p w:rsidR="00B836EE" w:rsidRPr="007126B1" w:rsidRDefault="00A27013" w:rsidP="000C6E82">
      <w:pPr>
        <w:jc w:val="center"/>
        <w:rPr>
          <w:rFonts w:ascii="Arial" w:hAnsi="Arial" w:cs="Arial"/>
        </w:rPr>
      </w:pPr>
      <w:r w:rsidRPr="007126B1">
        <w:rPr>
          <w:rFonts w:ascii="Arial" w:hAnsi="Arial" w:cs="Arial"/>
          <w:b/>
        </w:rPr>
        <w:t>(Kieran Quill for Kingston Philosophy</w:t>
      </w:r>
      <w:r w:rsidR="00D654AC">
        <w:rPr>
          <w:rFonts w:ascii="Arial" w:hAnsi="Arial" w:cs="Arial"/>
          <w:b/>
        </w:rPr>
        <w:t xml:space="preserve"> Cafe</w:t>
      </w:r>
      <w:r w:rsidRPr="007126B1">
        <w:rPr>
          <w:rFonts w:ascii="Arial" w:hAnsi="Arial" w:cs="Arial"/>
          <w:b/>
        </w:rPr>
        <w:t>, 7 May 2013)</w:t>
      </w:r>
      <w:r w:rsidR="00B836EE" w:rsidRPr="007126B1">
        <w:rPr>
          <w:rFonts w:ascii="Arial" w:hAnsi="Arial" w:cs="Arial"/>
        </w:rPr>
        <w:t>:</w:t>
      </w:r>
    </w:p>
    <w:p w:rsidR="000C6E82" w:rsidRPr="000C6E82" w:rsidRDefault="000C6E82" w:rsidP="000E3671">
      <w:pPr>
        <w:pStyle w:val="ListParagraph"/>
        <w:numPr>
          <w:ilvl w:val="0"/>
          <w:numId w:val="4"/>
        </w:numPr>
        <w:spacing w:after="0" w:line="240" w:lineRule="auto"/>
        <w:rPr>
          <w:rFonts w:ascii="Arial" w:hAnsi="Arial" w:cs="Arial"/>
          <w:b/>
          <w:sz w:val="24"/>
          <w:szCs w:val="24"/>
        </w:rPr>
      </w:pPr>
      <w:r w:rsidRPr="000C6E82">
        <w:rPr>
          <w:rFonts w:ascii="Arial" w:hAnsi="Arial" w:cs="Arial"/>
          <w:szCs w:val="22"/>
        </w:rPr>
        <w:t xml:space="preserve">The Stoic policy is not to avoid experience or to accept it passively, but to </w:t>
      </w:r>
      <w:r w:rsidRPr="000C6E82">
        <w:rPr>
          <w:rFonts w:ascii="Arial" w:hAnsi="Arial" w:cs="Arial"/>
          <w:b/>
          <w:i/>
          <w:szCs w:val="22"/>
        </w:rPr>
        <w:t>make something of it</w:t>
      </w:r>
      <w:r w:rsidRPr="000C6E82">
        <w:rPr>
          <w:rFonts w:ascii="Arial" w:hAnsi="Arial" w:cs="Arial"/>
          <w:b/>
          <w:szCs w:val="22"/>
        </w:rPr>
        <w:t>.</w:t>
      </w:r>
    </w:p>
    <w:p w:rsidR="000C6E82" w:rsidRPr="000C6E82" w:rsidRDefault="000C6E82" w:rsidP="000E3671">
      <w:pPr>
        <w:spacing w:after="0" w:line="240" w:lineRule="auto"/>
        <w:rPr>
          <w:rFonts w:ascii="Arial" w:hAnsi="Arial" w:cs="Arial"/>
          <w:b/>
          <w:sz w:val="24"/>
          <w:szCs w:val="24"/>
        </w:rPr>
      </w:pPr>
    </w:p>
    <w:p w:rsidR="000C6E82" w:rsidRDefault="000C6E82" w:rsidP="000E3671">
      <w:pPr>
        <w:pStyle w:val="ListParagraph"/>
        <w:numPr>
          <w:ilvl w:val="0"/>
          <w:numId w:val="4"/>
        </w:numPr>
        <w:spacing w:after="0" w:line="240" w:lineRule="auto"/>
        <w:rPr>
          <w:rFonts w:ascii="Arial" w:hAnsi="Arial" w:cs="Arial"/>
          <w:sz w:val="24"/>
          <w:szCs w:val="24"/>
        </w:rPr>
      </w:pPr>
      <w:r w:rsidRPr="000C6E82">
        <w:rPr>
          <w:rFonts w:ascii="Arial" w:hAnsi="Arial" w:cs="Arial"/>
          <w:sz w:val="24"/>
          <w:szCs w:val="24"/>
        </w:rPr>
        <w:t>The “</w:t>
      </w:r>
      <w:r w:rsidRPr="000C6E82">
        <w:rPr>
          <w:rFonts w:ascii="Arial" w:hAnsi="Arial" w:cs="Arial"/>
          <w:i/>
          <w:iCs/>
          <w:sz w:val="24"/>
          <w:szCs w:val="24"/>
        </w:rPr>
        <w:t xml:space="preserve">Enchiridion” –the </w:t>
      </w:r>
      <w:r w:rsidRPr="000C6E82">
        <w:rPr>
          <w:rFonts w:ascii="Arial" w:hAnsi="Arial" w:cs="Arial"/>
          <w:sz w:val="24"/>
          <w:szCs w:val="24"/>
        </w:rPr>
        <w:t>Stoic “handbook” of Epictetus: First sentence:</w:t>
      </w:r>
    </w:p>
    <w:p w:rsidR="000C6E82" w:rsidRPr="000C6E82" w:rsidRDefault="000C6E82" w:rsidP="000E3671">
      <w:pPr>
        <w:spacing w:after="0" w:line="240" w:lineRule="auto"/>
        <w:jc w:val="center"/>
        <w:rPr>
          <w:rFonts w:ascii="Arial" w:hAnsi="Arial" w:cs="Arial"/>
          <w:i/>
          <w:sz w:val="24"/>
          <w:szCs w:val="24"/>
        </w:rPr>
      </w:pPr>
      <w:r w:rsidRPr="000C6E82">
        <w:rPr>
          <w:rFonts w:ascii="Arial" w:hAnsi="Arial" w:cs="Arial"/>
          <w:i/>
          <w:sz w:val="24"/>
          <w:szCs w:val="24"/>
        </w:rPr>
        <w:t>“Some things are up to us and others are not.”</w:t>
      </w:r>
    </w:p>
    <w:p w:rsidR="000C6E82" w:rsidRPr="000C6E82" w:rsidRDefault="000C6E82" w:rsidP="000E3671">
      <w:pPr>
        <w:spacing w:after="0" w:line="240" w:lineRule="auto"/>
        <w:ind w:left="360"/>
        <w:jc w:val="center"/>
        <w:rPr>
          <w:rFonts w:ascii="Arial" w:hAnsi="Arial" w:cs="Arial"/>
          <w:i/>
          <w:sz w:val="24"/>
          <w:szCs w:val="24"/>
        </w:rPr>
      </w:pPr>
    </w:p>
    <w:p w:rsidR="000C6E82" w:rsidRPr="000C6E82" w:rsidRDefault="000C6E82" w:rsidP="000E3671">
      <w:pPr>
        <w:pStyle w:val="ListParagraph"/>
        <w:numPr>
          <w:ilvl w:val="0"/>
          <w:numId w:val="4"/>
        </w:numPr>
        <w:spacing w:after="0" w:line="240" w:lineRule="auto"/>
        <w:rPr>
          <w:rFonts w:ascii="Arial" w:hAnsi="Arial" w:cs="Arial"/>
        </w:rPr>
      </w:pPr>
      <w:r w:rsidRPr="000C6E82">
        <w:rPr>
          <w:rFonts w:ascii="Arial" w:hAnsi="Arial" w:cs="Arial"/>
        </w:rPr>
        <w:t xml:space="preserve">Our judgements and opinions are pre-eminently within our power to control, whereas external events, especially sources of wealth and reputation, are ultimately in the hands of Fortune:-  Hence, the Stoic should always strive to cope with adversity by having ready “at hand” precepts that remind him: </w:t>
      </w:r>
      <w:r w:rsidRPr="000C6E82">
        <w:rPr>
          <w:rFonts w:ascii="Arial" w:hAnsi="Arial" w:cs="Arial"/>
          <w:i/>
          <w:sz w:val="24"/>
          <w:szCs w:val="24"/>
        </w:rPr>
        <w:t>“What is mine, and what is not mine, what is within my power, and what is not”</w:t>
      </w:r>
      <w:r w:rsidRPr="000C6E82">
        <w:rPr>
          <w:rFonts w:ascii="Arial" w:hAnsi="Arial" w:cs="Arial"/>
        </w:rPr>
        <w:t xml:space="preserve"> -Epictetus: </w:t>
      </w:r>
      <w:r w:rsidRPr="000C6E82">
        <w:rPr>
          <w:rFonts w:ascii="Arial" w:hAnsi="Arial" w:cs="Arial"/>
          <w:i/>
        </w:rPr>
        <w:t>Discourses</w:t>
      </w:r>
    </w:p>
    <w:p w:rsidR="000C6E82" w:rsidRPr="000C6E82" w:rsidRDefault="000C6E82" w:rsidP="000E3671">
      <w:pPr>
        <w:spacing w:after="0" w:line="240" w:lineRule="auto"/>
        <w:rPr>
          <w:rFonts w:ascii="Arial" w:hAnsi="Arial" w:cs="Arial"/>
        </w:rPr>
      </w:pPr>
    </w:p>
    <w:p w:rsidR="000C6E82" w:rsidRPr="000C6E82" w:rsidRDefault="000C6E82" w:rsidP="000E3671">
      <w:pPr>
        <w:pStyle w:val="ListParagraph"/>
        <w:numPr>
          <w:ilvl w:val="0"/>
          <w:numId w:val="4"/>
        </w:numPr>
        <w:spacing w:after="0" w:line="240" w:lineRule="auto"/>
        <w:jc w:val="center"/>
        <w:rPr>
          <w:rFonts w:ascii="Arial" w:hAnsi="Arial" w:cs="Arial"/>
          <w:sz w:val="24"/>
          <w:szCs w:val="24"/>
        </w:rPr>
      </w:pPr>
      <w:r w:rsidRPr="000C6E82">
        <w:rPr>
          <w:rFonts w:ascii="Arial" w:hAnsi="Arial" w:cs="Arial"/>
          <w:i/>
          <w:sz w:val="24"/>
          <w:szCs w:val="24"/>
        </w:rPr>
        <w:t>“What, then, is to be done?  To make the best of what is in our power, and take the rest as it naturally happens”-</w:t>
      </w:r>
      <w:r w:rsidRPr="000C6E82">
        <w:rPr>
          <w:rFonts w:ascii="Arial" w:hAnsi="Arial" w:cs="Arial"/>
          <w:sz w:val="24"/>
          <w:szCs w:val="24"/>
        </w:rPr>
        <w:t xml:space="preserve">Epictetus: </w:t>
      </w:r>
      <w:r w:rsidRPr="000C6E82">
        <w:rPr>
          <w:rFonts w:ascii="Arial" w:hAnsi="Arial" w:cs="Arial"/>
          <w:i/>
          <w:iCs/>
          <w:sz w:val="24"/>
          <w:szCs w:val="24"/>
        </w:rPr>
        <w:t>Discourses</w:t>
      </w:r>
    </w:p>
    <w:p w:rsidR="000C6E82" w:rsidRPr="000C6E82" w:rsidRDefault="000C6E82" w:rsidP="000E3671">
      <w:pPr>
        <w:pStyle w:val="ListParagraph"/>
        <w:spacing w:after="0" w:line="240" w:lineRule="auto"/>
        <w:rPr>
          <w:rFonts w:ascii="Arial" w:hAnsi="Arial" w:cs="Arial"/>
          <w:sz w:val="24"/>
          <w:szCs w:val="24"/>
        </w:rPr>
      </w:pPr>
    </w:p>
    <w:p w:rsidR="000C6E82" w:rsidRPr="000C6E82" w:rsidRDefault="000C6E82" w:rsidP="000E3671">
      <w:pPr>
        <w:pStyle w:val="ListParagraph"/>
        <w:numPr>
          <w:ilvl w:val="0"/>
          <w:numId w:val="4"/>
        </w:numPr>
        <w:spacing w:after="0" w:line="240" w:lineRule="auto"/>
        <w:rPr>
          <w:rFonts w:ascii="Arial" w:hAnsi="Arial" w:cs="Arial"/>
        </w:rPr>
      </w:pPr>
      <w:r w:rsidRPr="000C6E82">
        <w:rPr>
          <w:rFonts w:ascii="Arial" w:hAnsi="Arial" w:cs="Arial"/>
        </w:rPr>
        <w:t xml:space="preserve">Seneca the Younger: </w:t>
      </w:r>
      <w:r w:rsidRPr="000C6E82">
        <w:rPr>
          <w:rFonts w:ascii="Arial" w:hAnsi="Arial" w:cs="Arial"/>
          <w:i/>
          <w:szCs w:val="22"/>
        </w:rPr>
        <w:t>“Never have I trusted Fortune, even when she seemed to be at peace. All her generous bounties –money, office, influence –I deposited where she could ask for them back without disturbing me.”</w:t>
      </w:r>
      <w:r w:rsidRPr="000C6E82">
        <w:rPr>
          <w:rFonts w:ascii="Arial" w:hAnsi="Arial" w:cs="Arial"/>
          <w:szCs w:val="22"/>
        </w:rPr>
        <w:t xml:space="preserve"> </w:t>
      </w:r>
    </w:p>
    <w:p w:rsidR="000C6E82" w:rsidRDefault="000C6E82" w:rsidP="000E3671">
      <w:pPr>
        <w:spacing w:after="0" w:line="240" w:lineRule="auto"/>
      </w:pPr>
    </w:p>
    <w:p w:rsidR="006D7401" w:rsidRDefault="006D7401" w:rsidP="00C73E08">
      <w:pPr>
        <w:pStyle w:val="ListParagraph"/>
        <w:numPr>
          <w:ilvl w:val="0"/>
          <w:numId w:val="4"/>
        </w:numPr>
        <w:spacing w:line="240" w:lineRule="auto"/>
        <w:rPr>
          <w:rFonts w:ascii="Arial" w:hAnsi="Arial" w:cs="Arial"/>
          <w:szCs w:val="22"/>
        </w:rPr>
      </w:pPr>
      <w:r w:rsidRPr="000C6E82">
        <w:rPr>
          <w:rFonts w:ascii="Arial" w:hAnsi="Arial" w:cs="Arial"/>
          <w:szCs w:val="22"/>
        </w:rPr>
        <w:t xml:space="preserve">The key Stoic virtue is </w:t>
      </w:r>
      <w:r w:rsidRPr="000C6E82">
        <w:rPr>
          <w:rFonts w:ascii="Arial" w:hAnsi="Arial" w:cs="Arial"/>
          <w:b/>
          <w:szCs w:val="22"/>
        </w:rPr>
        <w:t xml:space="preserve">detachment </w:t>
      </w:r>
      <w:r w:rsidRPr="000C6E82">
        <w:rPr>
          <w:rFonts w:ascii="Arial" w:hAnsi="Arial" w:cs="Arial"/>
          <w:szCs w:val="22"/>
        </w:rPr>
        <w:t>–if it</w:t>
      </w:r>
      <w:r w:rsidR="00C73E08">
        <w:rPr>
          <w:rFonts w:ascii="Arial" w:hAnsi="Arial" w:cs="Arial"/>
          <w:szCs w:val="22"/>
        </w:rPr>
        <w:t>’s</w:t>
      </w:r>
      <w:r w:rsidRPr="000C6E82">
        <w:rPr>
          <w:rFonts w:ascii="Arial" w:hAnsi="Arial" w:cs="Arial"/>
          <w:szCs w:val="22"/>
        </w:rPr>
        <w:t xml:space="preserve"> not possible to influence the world, it is at least possible to </w:t>
      </w:r>
      <w:r w:rsidR="00AA65E7">
        <w:rPr>
          <w:rFonts w:ascii="Arial" w:hAnsi="Arial" w:cs="Arial"/>
          <w:szCs w:val="22"/>
        </w:rPr>
        <w:t>diminish</w:t>
      </w:r>
      <w:r w:rsidRPr="000C6E82">
        <w:rPr>
          <w:rFonts w:ascii="Arial" w:hAnsi="Arial" w:cs="Arial"/>
          <w:szCs w:val="22"/>
        </w:rPr>
        <w:t xml:space="preserve"> the world’s influence on the self. But the purpose of </w:t>
      </w:r>
      <w:r w:rsidR="00AA65E7">
        <w:rPr>
          <w:rFonts w:ascii="Arial" w:hAnsi="Arial" w:cs="Arial"/>
          <w:szCs w:val="22"/>
        </w:rPr>
        <w:t xml:space="preserve">Stoic </w:t>
      </w:r>
      <w:r w:rsidRPr="000C6E82">
        <w:rPr>
          <w:rFonts w:ascii="Arial" w:hAnsi="Arial" w:cs="Arial"/>
          <w:szCs w:val="22"/>
        </w:rPr>
        <w:t xml:space="preserve">detachment is understanding, not </w:t>
      </w:r>
      <w:r w:rsidR="00AA65E7">
        <w:rPr>
          <w:rFonts w:ascii="Arial" w:hAnsi="Arial" w:cs="Arial"/>
          <w:szCs w:val="22"/>
        </w:rPr>
        <w:t xml:space="preserve">distain. </w:t>
      </w:r>
      <w:r w:rsidR="00C73E08">
        <w:rPr>
          <w:rFonts w:ascii="Arial" w:hAnsi="Arial" w:cs="Arial"/>
          <w:szCs w:val="22"/>
        </w:rPr>
        <w:t>Stoicism</w:t>
      </w:r>
      <w:r w:rsidRPr="000C6E82">
        <w:rPr>
          <w:rFonts w:ascii="Arial" w:hAnsi="Arial" w:cs="Arial"/>
          <w:szCs w:val="22"/>
        </w:rPr>
        <w:t xml:space="preserve"> does not imply withdrawal or fatalistic indifference. </w:t>
      </w:r>
    </w:p>
    <w:p w:rsidR="00C73E08" w:rsidRPr="00C73E08" w:rsidRDefault="00C73E08" w:rsidP="00C73E08">
      <w:pPr>
        <w:pStyle w:val="ListParagraph"/>
        <w:jc w:val="center"/>
        <w:rPr>
          <w:rFonts w:ascii="Arial" w:hAnsi="Arial" w:cs="Arial"/>
          <w:szCs w:val="22"/>
        </w:rPr>
      </w:pPr>
      <w:r>
        <w:rPr>
          <w:rFonts w:ascii="Cambria Math" w:hAnsi="Cambria Math" w:cs="Arial"/>
          <w:szCs w:val="22"/>
        </w:rPr>
        <w:t>∎∎∎∎∎∎∎∎∎∎∎∎∎∎∎∎∎∎</w:t>
      </w:r>
    </w:p>
    <w:p w:rsidR="00C73E08" w:rsidRPr="00C73E08" w:rsidRDefault="00C73E08" w:rsidP="00C73E08">
      <w:pPr>
        <w:pStyle w:val="ListParagraph"/>
        <w:jc w:val="center"/>
        <w:rPr>
          <w:rFonts w:ascii="Arial" w:hAnsi="Arial" w:cs="Arial"/>
          <w:szCs w:val="22"/>
        </w:rPr>
      </w:pPr>
    </w:p>
    <w:p w:rsidR="00130D05" w:rsidRDefault="00130D05" w:rsidP="006F2B81">
      <w:pPr>
        <w:pStyle w:val="NormalWeb"/>
        <w:jc w:val="center"/>
        <w:rPr>
          <w:rFonts w:ascii="Arial" w:hAnsi="Arial" w:cs="Arial"/>
          <w:b/>
          <w:sz w:val="22"/>
          <w:szCs w:val="22"/>
        </w:rPr>
      </w:pPr>
      <w:r w:rsidRPr="00130D05">
        <w:rPr>
          <w:rFonts w:ascii="Arial" w:hAnsi="Arial" w:cs="Arial"/>
          <w:b/>
          <w:sz w:val="22"/>
          <w:szCs w:val="22"/>
        </w:rPr>
        <w:t>PART B: RATIONAL EMOTIVE BEHAVIOURAL THERAPY (REBT)</w:t>
      </w:r>
    </w:p>
    <w:p w:rsidR="00130D05" w:rsidRPr="00130D05" w:rsidRDefault="00130D05" w:rsidP="00130D05">
      <w:pPr>
        <w:pStyle w:val="NormalWeb"/>
        <w:jc w:val="center"/>
        <w:rPr>
          <w:rFonts w:ascii="Arial" w:hAnsi="Arial" w:cs="Arial"/>
          <w:b/>
          <w:sz w:val="22"/>
          <w:szCs w:val="22"/>
        </w:rPr>
      </w:pPr>
      <w:r>
        <w:rPr>
          <w:rFonts w:ascii="Arial" w:hAnsi="Arial" w:cs="Arial"/>
          <w:b/>
          <w:sz w:val="22"/>
          <w:szCs w:val="22"/>
        </w:rPr>
        <w:t>Summary: “Scientific”/Logico-Empirical Stoicism</w:t>
      </w:r>
    </w:p>
    <w:p w:rsidR="00130D05" w:rsidRPr="00D108A8" w:rsidRDefault="00130D05" w:rsidP="00130D05">
      <w:pPr>
        <w:pStyle w:val="NormalWeb"/>
        <w:rPr>
          <w:rFonts w:ascii="Arial" w:hAnsi="Arial" w:cs="Arial"/>
          <w:sz w:val="22"/>
          <w:szCs w:val="22"/>
        </w:rPr>
      </w:pPr>
      <w:r w:rsidRPr="00D108A8">
        <w:rPr>
          <w:rFonts w:ascii="Arial" w:hAnsi="Arial" w:cs="Arial"/>
          <w:sz w:val="22"/>
          <w:szCs w:val="22"/>
        </w:rPr>
        <w:t xml:space="preserve">Albert Ellis-charismatic, colourful, and immodest US psychologist/psychotherapist. </w:t>
      </w:r>
      <w:r w:rsidR="006F2B81" w:rsidRPr="00D108A8">
        <w:rPr>
          <w:rFonts w:ascii="Arial" w:hAnsi="Arial" w:cs="Arial"/>
          <w:sz w:val="22"/>
          <w:szCs w:val="22"/>
        </w:rPr>
        <w:t>He was the p</w:t>
      </w:r>
      <w:r w:rsidRPr="00D108A8">
        <w:rPr>
          <w:rFonts w:ascii="Arial" w:hAnsi="Arial" w:cs="Arial"/>
          <w:sz w:val="22"/>
          <w:szCs w:val="22"/>
        </w:rPr>
        <w:t>ioneer of REBT (a type of Cognitive Behavioural Therapy). Ellis died in 2006 aged 93.The American Psychological Association voted him the second most influential psychologist of the 20th century (Carl Rogers came first; Freud was third).</w:t>
      </w:r>
    </w:p>
    <w:p w:rsidR="00130D05" w:rsidRPr="00D108A8" w:rsidRDefault="00130D05" w:rsidP="00130D05">
      <w:pPr>
        <w:spacing w:line="240" w:lineRule="auto"/>
        <w:rPr>
          <w:rFonts w:ascii="Arial" w:hAnsi="Arial" w:cs="Arial"/>
          <w:szCs w:val="22"/>
        </w:rPr>
      </w:pPr>
      <w:r w:rsidRPr="00D108A8">
        <w:rPr>
          <w:rFonts w:ascii="Arial" w:hAnsi="Arial" w:cs="Arial"/>
          <w:szCs w:val="22"/>
        </w:rPr>
        <w:t xml:space="preserve">Ellis was described as “the foul-mouthed father of cognitive therapy, and a modern Diogenes”. </w:t>
      </w:r>
    </w:p>
    <w:p w:rsidR="00130D05" w:rsidRPr="00D108A8" w:rsidRDefault="00130D05" w:rsidP="00130D05">
      <w:pPr>
        <w:spacing w:after="0" w:line="240" w:lineRule="auto"/>
        <w:rPr>
          <w:rFonts w:ascii="Arial" w:hAnsi="Arial" w:cs="Arial"/>
          <w:szCs w:val="22"/>
        </w:rPr>
      </w:pPr>
      <w:r w:rsidRPr="00D108A8">
        <w:rPr>
          <w:rFonts w:ascii="Arial" w:hAnsi="Arial" w:cs="Arial"/>
          <w:szCs w:val="22"/>
        </w:rPr>
        <w:t xml:space="preserve">The essence of the Ellis approach is that the problem is not with events themselves but with our illusions concerning them and our reaction to them –both of which can be controlled. This strategy is classic Stoicism. </w:t>
      </w:r>
    </w:p>
    <w:p w:rsidR="00130D05" w:rsidRPr="00D108A8" w:rsidRDefault="00130D05" w:rsidP="00130D05">
      <w:pPr>
        <w:pStyle w:val="NormalWeb"/>
        <w:rPr>
          <w:rFonts w:ascii="Arial" w:hAnsi="Arial" w:cs="Arial"/>
          <w:sz w:val="22"/>
          <w:szCs w:val="22"/>
        </w:rPr>
      </w:pPr>
      <w:r w:rsidRPr="00D108A8">
        <w:rPr>
          <w:rFonts w:ascii="Arial" w:hAnsi="Arial" w:cs="Arial"/>
          <w:sz w:val="22"/>
          <w:szCs w:val="22"/>
        </w:rPr>
        <w:t>Ellis: Beware the v</w:t>
      </w:r>
      <w:r w:rsidRPr="00D108A8">
        <w:rPr>
          <w:rFonts w:ascii="Arial" w:hAnsi="Arial" w:cs="Arial"/>
          <w:b/>
          <w:sz w:val="22"/>
          <w:szCs w:val="22"/>
        </w:rPr>
        <w:t>ice of musterbation</w:t>
      </w:r>
      <w:r w:rsidRPr="00D108A8">
        <w:rPr>
          <w:rFonts w:ascii="Arial" w:hAnsi="Arial" w:cs="Arial"/>
          <w:sz w:val="22"/>
          <w:szCs w:val="22"/>
        </w:rPr>
        <w:t xml:space="preserve">: </w:t>
      </w:r>
    </w:p>
    <w:p w:rsidR="00130D05" w:rsidRPr="00AA65E7" w:rsidRDefault="00130D05" w:rsidP="00130D05">
      <w:pPr>
        <w:spacing w:after="0"/>
        <w:rPr>
          <w:rFonts w:ascii="Arial" w:hAnsi="Arial" w:cs="Arial"/>
          <w:szCs w:val="22"/>
        </w:rPr>
      </w:pPr>
      <w:r w:rsidRPr="00D108A8">
        <w:rPr>
          <w:rFonts w:ascii="Arial" w:hAnsi="Arial" w:cs="Arial"/>
          <w:szCs w:val="22"/>
        </w:rPr>
        <w:t xml:space="preserve">The “unholy trinity” of the </w:t>
      </w:r>
      <w:r w:rsidR="00AA65E7">
        <w:rPr>
          <w:rFonts w:ascii="Arial" w:hAnsi="Arial" w:cs="Arial"/>
          <w:b/>
          <w:szCs w:val="22"/>
        </w:rPr>
        <w:t>three crippling “musts”</w:t>
      </w:r>
      <w:r w:rsidR="00AA65E7">
        <w:rPr>
          <w:rFonts w:ascii="Arial" w:hAnsi="Arial" w:cs="Arial"/>
          <w:szCs w:val="22"/>
        </w:rPr>
        <w:t xml:space="preserve"> (see Michael Foley, “The Age of Absurdity”, 2010)</w:t>
      </w:r>
    </w:p>
    <w:p w:rsidR="00130D05" w:rsidRPr="00D108A8" w:rsidRDefault="00130D05" w:rsidP="00130D05">
      <w:pPr>
        <w:spacing w:after="0"/>
        <w:rPr>
          <w:rFonts w:ascii="Arial" w:hAnsi="Arial" w:cs="Arial"/>
          <w:b/>
          <w:szCs w:val="22"/>
        </w:rPr>
      </w:pPr>
    </w:p>
    <w:p w:rsidR="00130D05" w:rsidRPr="00D108A8" w:rsidRDefault="00130D05" w:rsidP="00130D05">
      <w:pPr>
        <w:spacing w:after="0"/>
        <w:jc w:val="center"/>
        <w:rPr>
          <w:rFonts w:ascii="Arial" w:hAnsi="Arial" w:cs="Arial"/>
          <w:szCs w:val="22"/>
        </w:rPr>
      </w:pPr>
      <w:r w:rsidRPr="00D108A8">
        <w:rPr>
          <w:rFonts w:ascii="Arial" w:hAnsi="Arial" w:cs="Arial"/>
          <w:b/>
          <w:szCs w:val="22"/>
        </w:rPr>
        <w:t>“</w:t>
      </w:r>
      <w:r w:rsidRPr="00D108A8">
        <w:rPr>
          <w:rFonts w:ascii="Arial" w:hAnsi="Arial" w:cs="Arial"/>
          <w:szCs w:val="22"/>
        </w:rPr>
        <w:t xml:space="preserve">I </w:t>
      </w:r>
      <w:r w:rsidRPr="00D108A8">
        <w:rPr>
          <w:rFonts w:ascii="Arial" w:hAnsi="Arial" w:cs="Arial"/>
          <w:i/>
          <w:szCs w:val="22"/>
        </w:rPr>
        <w:t>must</w:t>
      </w:r>
      <w:r w:rsidRPr="00D108A8">
        <w:rPr>
          <w:rFonts w:ascii="Arial" w:hAnsi="Arial" w:cs="Arial"/>
          <w:szCs w:val="22"/>
        </w:rPr>
        <w:t xml:space="preserve"> succeed; everyone </w:t>
      </w:r>
      <w:r w:rsidRPr="00D108A8">
        <w:rPr>
          <w:rFonts w:ascii="Arial" w:hAnsi="Arial" w:cs="Arial"/>
          <w:i/>
          <w:szCs w:val="22"/>
        </w:rPr>
        <w:t>must</w:t>
      </w:r>
      <w:r w:rsidRPr="00D108A8">
        <w:rPr>
          <w:rFonts w:ascii="Arial" w:hAnsi="Arial" w:cs="Arial"/>
          <w:szCs w:val="22"/>
        </w:rPr>
        <w:t xml:space="preserve"> treat me well; the world </w:t>
      </w:r>
      <w:r w:rsidRPr="00D108A8">
        <w:rPr>
          <w:rFonts w:ascii="Arial" w:hAnsi="Arial" w:cs="Arial"/>
          <w:i/>
          <w:szCs w:val="22"/>
        </w:rPr>
        <w:t>must</w:t>
      </w:r>
      <w:r w:rsidRPr="00D108A8">
        <w:rPr>
          <w:rFonts w:ascii="Arial" w:hAnsi="Arial" w:cs="Arial"/>
          <w:szCs w:val="22"/>
        </w:rPr>
        <w:t xml:space="preserve"> be easy”</w:t>
      </w:r>
    </w:p>
    <w:p w:rsidR="00130D05" w:rsidRPr="00D108A8" w:rsidRDefault="00130D05" w:rsidP="00130D05">
      <w:pPr>
        <w:spacing w:after="0"/>
        <w:rPr>
          <w:rFonts w:ascii="Arial" w:hAnsi="Arial" w:cs="Arial"/>
          <w:szCs w:val="22"/>
        </w:rPr>
      </w:pPr>
    </w:p>
    <w:p w:rsidR="00130D05" w:rsidRPr="00D108A8" w:rsidRDefault="00130D05" w:rsidP="00130D05">
      <w:pPr>
        <w:spacing w:after="0"/>
        <w:rPr>
          <w:rFonts w:ascii="Arial" w:hAnsi="Arial" w:cs="Arial"/>
          <w:szCs w:val="22"/>
        </w:rPr>
      </w:pPr>
      <w:r w:rsidRPr="00D108A8">
        <w:rPr>
          <w:rFonts w:ascii="Arial" w:hAnsi="Arial" w:cs="Arial"/>
          <w:szCs w:val="22"/>
        </w:rPr>
        <w:lastRenderedPageBreak/>
        <w:t>He called belief in these demands musturbation:</w:t>
      </w:r>
    </w:p>
    <w:p w:rsidR="00130D05" w:rsidRPr="00D108A8" w:rsidRDefault="00130D05" w:rsidP="00130D05">
      <w:pPr>
        <w:spacing w:after="0"/>
        <w:rPr>
          <w:rFonts w:ascii="Arial" w:hAnsi="Arial" w:cs="Arial"/>
          <w:szCs w:val="22"/>
        </w:rPr>
      </w:pPr>
      <w:r w:rsidRPr="00D108A8">
        <w:rPr>
          <w:rFonts w:ascii="Arial" w:hAnsi="Arial" w:cs="Arial"/>
          <w:szCs w:val="22"/>
        </w:rPr>
        <w:t xml:space="preserve"> </w:t>
      </w:r>
    </w:p>
    <w:p w:rsidR="00130D05" w:rsidRPr="00D108A8" w:rsidRDefault="00130D05" w:rsidP="00130D05">
      <w:pPr>
        <w:pStyle w:val="ListParagraph"/>
        <w:numPr>
          <w:ilvl w:val="0"/>
          <w:numId w:val="2"/>
        </w:numPr>
        <w:spacing w:after="0"/>
        <w:rPr>
          <w:rFonts w:ascii="Arial" w:hAnsi="Arial" w:cs="Arial"/>
          <w:szCs w:val="22"/>
        </w:rPr>
      </w:pPr>
      <w:r w:rsidRPr="00D108A8">
        <w:rPr>
          <w:rFonts w:ascii="Arial" w:hAnsi="Arial" w:cs="Arial"/>
          <w:i/>
          <w:szCs w:val="22"/>
        </w:rPr>
        <w:t>“I must succeed</w:t>
      </w:r>
      <w:r w:rsidRPr="00D108A8">
        <w:rPr>
          <w:rFonts w:ascii="Arial" w:hAnsi="Arial" w:cs="Arial"/>
          <w:szCs w:val="22"/>
        </w:rPr>
        <w:t>”: the curse of perfectionism</w:t>
      </w:r>
    </w:p>
    <w:p w:rsidR="00130D05" w:rsidRPr="00D108A8" w:rsidRDefault="00130D05" w:rsidP="00130D05">
      <w:pPr>
        <w:pStyle w:val="ListParagraph"/>
        <w:numPr>
          <w:ilvl w:val="0"/>
          <w:numId w:val="2"/>
        </w:numPr>
        <w:spacing w:after="0"/>
        <w:rPr>
          <w:rFonts w:ascii="Arial" w:hAnsi="Arial" w:cs="Arial"/>
          <w:szCs w:val="22"/>
        </w:rPr>
      </w:pPr>
      <w:r w:rsidRPr="00D108A8">
        <w:rPr>
          <w:rFonts w:ascii="Arial" w:hAnsi="Arial" w:cs="Arial"/>
          <w:i/>
          <w:szCs w:val="22"/>
        </w:rPr>
        <w:t xml:space="preserve">“Everyone must treat me well”: </w:t>
      </w:r>
      <w:r w:rsidRPr="00D108A8">
        <w:rPr>
          <w:rFonts w:ascii="Arial" w:hAnsi="Arial" w:cs="Arial"/>
          <w:szCs w:val="22"/>
        </w:rPr>
        <w:t>the curse of neediness</w:t>
      </w:r>
    </w:p>
    <w:p w:rsidR="00130D05" w:rsidRPr="00D108A8" w:rsidRDefault="00130D05" w:rsidP="00130D05">
      <w:pPr>
        <w:pStyle w:val="ListParagraph"/>
        <w:numPr>
          <w:ilvl w:val="0"/>
          <w:numId w:val="2"/>
        </w:numPr>
        <w:spacing w:after="0"/>
        <w:rPr>
          <w:rFonts w:ascii="Arial" w:hAnsi="Arial" w:cs="Arial"/>
          <w:szCs w:val="22"/>
        </w:rPr>
      </w:pPr>
      <w:r w:rsidRPr="00D108A8">
        <w:rPr>
          <w:rFonts w:ascii="Arial" w:hAnsi="Arial" w:cs="Arial"/>
          <w:i/>
          <w:szCs w:val="22"/>
        </w:rPr>
        <w:t>“The world must be easy”:</w:t>
      </w:r>
      <w:r w:rsidRPr="00D108A8">
        <w:rPr>
          <w:rFonts w:ascii="Arial" w:hAnsi="Arial" w:cs="Arial"/>
          <w:szCs w:val="22"/>
        </w:rPr>
        <w:t xml:space="preserve"> the curse of stupidity.</w:t>
      </w:r>
    </w:p>
    <w:p w:rsidR="00130D05" w:rsidRPr="00D108A8" w:rsidRDefault="00130D05" w:rsidP="00130D05">
      <w:pPr>
        <w:spacing w:after="0"/>
        <w:rPr>
          <w:rFonts w:ascii="Arial" w:hAnsi="Arial" w:cs="Arial"/>
          <w:szCs w:val="22"/>
        </w:rPr>
      </w:pPr>
      <w:r w:rsidRPr="00D108A8">
        <w:rPr>
          <w:rFonts w:ascii="Arial" w:hAnsi="Arial" w:cs="Arial"/>
          <w:szCs w:val="22"/>
        </w:rPr>
        <w:t xml:space="preserve"> </w:t>
      </w:r>
    </w:p>
    <w:p w:rsidR="00130D05" w:rsidRPr="00D108A8" w:rsidRDefault="00130D05" w:rsidP="00130D05">
      <w:pPr>
        <w:spacing w:after="0"/>
        <w:rPr>
          <w:rFonts w:ascii="Arial" w:hAnsi="Arial" w:cs="Arial"/>
          <w:szCs w:val="22"/>
        </w:rPr>
      </w:pPr>
      <w:r w:rsidRPr="00D108A8">
        <w:rPr>
          <w:rFonts w:ascii="Arial" w:hAnsi="Arial" w:cs="Arial"/>
          <w:szCs w:val="22"/>
        </w:rPr>
        <w:t xml:space="preserve">We would do well, he wrote, to have three giant balloons with these three slogans, over every </w:t>
      </w:r>
      <w:r w:rsidR="00D108A8" w:rsidRPr="00D108A8">
        <w:rPr>
          <w:rFonts w:ascii="Arial" w:hAnsi="Arial" w:cs="Arial"/>
          <w:szCs w:val="22"/>
        </w:rPr>
        <w:t>town:</w:t>
      </w:r>
      <w:r w:rsidRPr="00D108A8">
        <w:rPr>
          <w:rFonts w:ascii="Arial" w:hAnsi="Arial" w:cs="Arial"/>
          <w:szCs w:val="22"/>
        </w:rPr>
        <w:t xml:space="preserve"> This would save much outrage and anguish:</w:t>
      </w:r>
    </w:p>
    <w:p w:rsidR="006B7F07" w:rsidRPr="00D108A8" w:rsidRDefault="006B7F07" w:rsidP="00130D05">
      <w:pPr>
        <w:spacing w:after="0"/>
        <w:rPr>
          <w:rFonts w:ascii="Arial" w:hAnsi="Arial" w:cs="Arial"/>
          <w:szCs w:val="22"/>
        </w:rPr>
      </w:pPr>
    </w:p>
    <w:p w:rsidR="006B7F07" w:rsidRPr="00D108A8" w:rsidRDefault="006B7F07" w:rsidP="00130D05">
      <w:pPr>
        <w:spacing w:after="0"/>
        <w:rPr>
          <w:rFonts w:ascii="Arial" w:hAnsi="Arial" w:cs="Arial"/>
          <w:szCs w:val="22"/>
        </w:rPr>
      </w:pPr>
    </w:p>
    <w:p w:rsidR="00130D05" w:rsidRPr="00D108A8" w:rsidRDefault="00130D05" w:rsidP="00130D05">
      <w:pPr>
        <w:spacing w:after="0"/>
        <w:jc w:val="center"/>
        <w:rPr>
          <w:rFonts w:ascii="Arial" w:hAnsi="Arial" w:cs="Arial"/>
          <w:b/>
          <w:szCs w:val="22"/>
        </w:rPr>
      </w:pPr>
      <w:r w:rsidRPr="00D108A8">
        <w:rPr>
          <w:rFonts w:ascii="Arial" w:hAnsi="Arial" w:cs="Arial"/>
          <w:szCs w:val="22"/>
        </w:rPr>
        <w:t>“</w:t>
      </w:r>
      <w:r w:rsidRPr="00D108A8">
        <w:rPr>
          <w:rFonts w:ascii="Arial" w:hAnsi="Arial" w:cs="Arial"/>
          <w:b/>
          <w:szCs w:val="22"/>
        </w:rPr>
        <w:t xml:space="preserve">Failure is </w:t>
      </w:r>
      <w:proofErr w:type="gramStart"/>
      <w:r w:rsidRPr="00D108A8">
        <w:rPr>
          <w:rFonts w:ascii="Arial" w:hAnsi="Arial" w:cs="Arial"/>
          <w:b/>
          <w:szCs w:val="22"/>
        </w:rPr>
        <w:t>More</w:t>
      </w:r>
      <w:proofErr w:type="gramEnd"/>
      <w:r w:rsidRPr="00D108A8">
        <w:rPr>
          <w:rFonts w:ascii="Arial" w:hAnsi="Arial" w:cs="Arial"/>
          <w:b/>
          <w:szCs w:val="22"/>
        </w:rPr>
        <w:t xml:space="preserve"> Common than Success”</w:t>
      </w:r>
    </w:p>
    <w:p w:rsidR="00130D05" w:rsidRPr="00D108A8" w:rsidRDefault="00130D05" w:rsidP="00130D05">
      <w:pPr>
        <w:spacing w:after="0"/>
        <w:jc w:val="center"/>
        <w:rPr>
          <w:rFonts w:ascii="Arial" w:hAnsi="Arial" w:cs="Arial"/>
          <w:b/>
          <w:szCs w:val="22"/>
        </w:rPr>
      </w:pPr>
      <w:r w:rsidRPr="00D108A8">
        <w:rPr>
          <w:rFonts w:ascii="Arial" w:hAnsi="Arial" w:cs="Arial"/>
          <w:b/>
          <w:szCs w:val="22"/>
        </w:rPr>
        <w:t>“Many Will Dislike You Whatever You Do”</w:t>
      </w:r>
    </w:p>
    <w:p w:rsidR="00130D05" w:rsidRPr="00D108A8" w:rsidRDefault="00130D05" w:rsidP="00130D05">
      <w:pPr>
        <w:spacing w:after="0"/>
        <w:jc w:val="center"/>
        <w:rPr>
          <w:rFonts w:ascii="Arial" w:hAnsi="Arial" w:cs="Arial"/>
          <w:b/>
          <w:szCs w:val="22"/>
        </w:rPr>
      </w:pPr>
      <w:r w:rsidRPr="00D108A8">
        <w:rPr>
          <w:rFonts w:ascii="Arial" w:hAnsi="Arial" w:cs="Arial"/>
          <w:b/>
          <w:szCs w:val="22"/>
        </w:rPr>
        <w:t>“The World Does Not Oblige”</w:t>
      </w:r>
    </w:p>
    <w:p w:rsidR="007A07F7" w:rsidRDefault="007A07F7" w:rsidP="00130D05">
      <w:pPr>
        <w:spacing w:after="0" w:line="240" w:lineRule="auto"/>
        <w:rPr>
          <w:rFonts w:ascii="Arial" w:hAnsi="Arial" w:cs="Arial"/>
          <w:szCs w:val="22"/>
        </w:rPr>
      </w:pPr>
    </w:p>
    <w:p w:rsidR="007A07F7" w:rsidRPr="00D108A8" w:rsidRDefault="00130D05" w:rsidP="007A07F7">
      <w:pPr>
        <w:spacing w:after="0" w:line="240" w:lineRule="auto"/>
        <w:rPr>
          <w:rFonts w:ascii="Arial" w:hAnsi="Arial" w:cs="Arial"/>
          <w:szCs w:val="22"/>
        </w:rPr>
      </w:pPr>
      <w:r w:rsidRPr="00D108A8">
        <w:rPr>
          <w:rFonts w:ascii="Arial" w:hAnsi="Arial" w:cs="Arial"/>
          <w:szCs w:val="22"/>
        </w:rPr>
        <w:t xml:space="preserve">Cognitive Behavioural Therapy (of which REBT is a version) has been criticised: Effects can be temporary, </w:t>
      </w:r>
      <w:r w:rsidR="007A07F7" w:rsidRPr="00D108A8">
        <w:rPr>
          <w:rFonts w:ascii="Arial" w:hAnsi="Arial" w:cs="Arial"/>
          <w:szCs w:val="22"/>
        </w:rPr>
        <w:t xml:space="preserve">especially when attempted </w:t>
      </w:r>
      <w:r w:rsidR="00D654AC">
        <w:rPr>
          <w:rFonts w:ascii="Arial" w:hAnsi="Arial" w:cs="Arial"/>
          <w:szCs w:val="22"/>
        </w:rPr>
        <w:t>with</w:t>
      </w:r>
      <w:r w:rsidR="007A07F7" w:rsidRPr="00D108A8">
        <w:rPr>
          <w:rFonts w:ascii="Arial" w:hAnsi="Arial" w:cs="Arial"/>
          <w:szCs w:val="22"/>
        </w:rPr>
        <w:t xml:space="preserve"> people who unfortunately have</w:t>
      </w:r>
      <w:r w:rsidRPr="00D108A8">
        <w:rPr>
          <w:rFonts w:ascii="Arial" w:hAnsi="Arial" w:cs="Arial"/>
          <w:szCs w:val="22"/>
        </w:rPr>
        <w:t xml:space="preserve"> deep seated problems caused by childhood mistreatment. This is </w:t>
      </w:r>
      <w:r w:rsidR="00AA65E7">
        <w:rPr>
          <w:rFonts w:ascii="Arial" w:hAnsi="Arial" w:cs="Arial"/>
          <w:szCs w:val="22"/>
        </w:rPr>
        <w:t>likely</w:t>
      </w:r>
      <w:r w:rsidRPr="00D108A8">
        <w:rPr>
          <w:rFonts w:ascii="Arial" w:hAnsi="Arial" w:cs="Arial"/>
          <w:szCs w:val="22"/>
        </w:rPr>
        <w:t xml:space="preserve"> true</w:t>
      </w:r>
      <w:r w:rsidR="00AA65E7">
        <w:rPr>
          <w:rFonts w:ascii="Arial" w:hAnsi="Arial" w:cs="Arial"/>
          <w:szCs w:val="22"/>
        </w:rPr>
        <w:t xml:space="preserve"> and great thinkers about the human situation such as </w:t>
      </w:r>
      <w:r w:rsidRPr="00D108A8">
        <w:rPr>
          <w:rFonts w:ascii="Arial" w:hAnsi="Arial" w:cs="Arial"/>
          <w:szCs w:val="22"/>
        </w:rPr>
        <w:t xml:space="preserve">Buddha, Spinoza and </w:t>
      </w:r>
      <w:r w:rsidR="00AA65E7">
        <w:rPr>
          <w:rFonts w:ascii="Arial" w:hAnsi="Arial" w:cs="Arial"/>
          <w:szCs w:val="22"/>
        </w:rPr>
        <w:t xml:space="preserve">Sigmund </w:t>
      </w:r>
      <w:r w:rsidRPr="00D108A8">
        <w:rPr>
          <w:rFonts w:ascii="Arial" w:hAnsi="Arial" w:cs="Arial"/>
          <w:szCs w:val="22"/>
        </w:rPr>
        <w:t xml:space="preserve">Freud </w:t>
      </w:r>
      <w:r w:rsidR="00AA65E7">
        <w:rPr>
          <w:rFonts w:ascii="Arial" w:hAnsi="Arial" w:cs="Arial"/>
          <w:szCs w:val="22"/>
        </w:rPr>
        <w:t>would</w:t>
      </w:r>
      <w:r w:rsidRPr="00D108A8">
        <w:rPr>
          <w:rFonts w:ascii="Arial" w:hAnsi="Arial" w:cs="Arial"/>
          <w:szCs w:val="22"/>
        </w:rPr>
        <w:t xml:space="preserve"> agree that a process of deep self understanding and transformation is lengthy.</w:t>
      </w:r>
    </w:p>
    <w:p w:rsidR="007A07F7" w:rsidRPr="00D108A8" w:rsidRDefault="007A07F7" w:rsidP="007A07F7">
      <w:pPr>
        <w:spacing w:after="0" w:line="240" w:lineRule="auto"/>
        <w:rPr>
          <w:rFonts w:ascii="Arial" w:hAnsi="Arial" w:cs="Arial"/>
          <w:szCs w:val="22"/>
        </w:rPr>
      </w:pPr>
      <w:r w:rsidRPr="00D108A8">
        <w:rPr>
          <w:rFonts w:ascii="Arial" w:hAnsi="Arial" w:cs="Arial"/>
          <w:szCs w:val="22"/>
        </w:rPr>
        <w:t xml:space="preserve">According to </w:t>
      </w:r>
      <w:r w:rsidRPr="00D108A8">
        <w:rPr>
          <w:rFonts w:ascii="Arial" w:hAnsi="Arial" w:cs="Arial"/>
          <w:b/>
          <w:szCs w:val="22"/>
        </w:rPr>
        <w:t>Jules Evans</w:t>
      </w:r>
      <w:r w:rsidRPr="00D108A8">
        <w:rPr>
          <w:rFonts w:ascii="Arial" w:hAnsi="Arial" w:cs="Arial"/>
          <w:szCs w:val="22"/>
        </w:rPr>
        <w:t xml:space="preserve"> (tonight’s original speaker), CTB is “now at the heart of the British Government’s mental health policy</w:t>
      </w:r>
      <w:r w:rsidR="006F2B81" w:rsidRPr="00D108A8">
        <w:rPr>
          <w:rFonts w:ascii="Arial" w:hAnsi="Arial" w:cs="Arial"/>
          <w:szCs w:val="22"/>
        </w:rPr>
        <w:t>”</w:t>
      </w:r>
      <w:r w:rsidRPr="00D108A8">
        <w:rPr>
          <w:rFonts w:ascii="Arial" w:hAnsi="Arial" w:cs="Arial"/>
          <w:szCs w:val="22"/>
        </w:rPr>
        <w:t xml:space="preserve">. </w:t>
      </w:r>
    </w:p>
    <w:p w:rsidR="007A07F7" w:rsidRPr="00D108A8" w:rsidRDefault="007A07F7" w:rsidP="007A07F7">
      <w:pPr>
        <w:spacing w:after="0" w:line="240" w:lineRule="auto"/>
        <w:rPr>
          <w:rFonts w:ascii="Arial" w:hAnsi="Arial" w:cs="Arial"/>
          <w:szCs w:val="22"/>
        </w:rPr>
      </w:pPr>
    </w:p>
    <w:p w:rsidR="00130D05" w:rsidRPr="00D108A8" w:rsidRDefault="00130D05" w:rsidP="007A07F7">
      <w:pPr>
        <w:spacing w:after="0" w:line="240" w:lineRule="auto"/>
        <w:rPr>
          <w:rFonts w:ascii="Arial" w:hAnsi="Arial" w:cs="Arial"/>
          <w:szCs w:val="22"/>
        </w:rPr>
      </w:pPr>
      <w:r w:rsidRPr="00D108A8">
        <w:rPr>
          <w:rFonts w:ascii="Arial" w:hAnsi="Arial" w:cs="Arial"/>
          <w:szCs w:val="22"/>
        </w:rPr>
        <w:t xml:space="preserve"> </w:t>
      </w:r>
      <w:r w:rsidR="007A07F7" w:rsidRPr="00D108A8">
        <w:rPr>
          <w:rFonts w:ascii="Arial" w:hAnsi="Arial" w:cs="Arial"/>
          <w:szCs w:val="22"/>
        </w:rPr>
        <w:t>REBT in particular (in my</w:t>
      </w:r>
      <w:r w:rsidR="006C5BDE">
        <w:rPr>
          <w:rFonts w:ascii="Arial" w:hAnsi="Arial" w:cs="Arial"/>
          <w:szCs w:val="22"/>
        </w:rPr>
        <w:t xml:space="preserve"> (Kieran’s)</w:t>
      </w:r>
      <w:r w:rsidR="007A07F7" w:rsidRPr="00D108A8">
        <w:rPr>
          <w:rFonts w:ascii="Arial" w:hAnsi="Arial" w:cs="Arial"/>
          <w:szCs w:val="22"/>
        </w:rPr>
        <w:t xml:space="preserve"> opinion) is very humanistic, quite scientific, and deeply philosophical, and well worth examining as a type of “Empirical Stoicism”. Jules Evans does say:</w:t>
      </w:r>
      <w:r w:rsidR="006F2B81" w:rsidRPr="00D108A8">
        <w:rPr>
          <w:rFonts w:ascii="Arial" w:hAnsi="Arial" w:cs="Arial"/>
          <w:szCs w:val="22"/>
        </w:rPr>
        <w:t>”</w:t>
      </w:r>
      <w:r w:rsidR="007A07F7" w:rsidRPr="00D108A8">
        <w:rPr>
          <w:rFonts w:ascii="Arial" w:hAnsi="Arial" w:cs="Arial"/>
          <w:szCs w:val="22"/>
        </w:rPr>
        <w:t xml:space="preserve"> </w:t>
      </w:r>
      <w:r w:rsidR="006F2B81" w:rsidRPr="00D108A8">
        <w:rPr>
          <w:rFonts w:ascii="Arial" w:hAnsi="Arial" w:cs="Arial"/>
          <w:szCs w:val="22"/>
        </w:rPr>
        <w:t xml:space="preserve">Ellis and Beck took ideas and techniques from ancient philosophy and brought them into the heart of western science, but in doing so, they removed any mention of ethics, values and the “higher meaning of life”...CBT narrowed down the focus to just the individual, and the result is a somewhat atomized and amoral version of self-help” (This is the question of Stoicism without the </w:t>
      </w:r>
      <w:r w:rsidR="006F2B81" w:rsidRPr="00AA65E7">
        <w:rPr>
          <w:rFonts w:ascii="Arial" w:hAnsi="Arial" w:cs="Arial"/>
          <w:i/>
          <w:szCs w:val="22"/>
        </w:rPr>
        <w:t>logos</w:t>
      </w:r>
      <w:r w:rsidR="006F2B81" w:rsidRPr="00D108A8">
        <w:rPr>
          <w:rFonts w:ascii="Arial" w:hAnsi="Arial" w:cs="Arial"/>
          <w:szCs w:val="22"/>
        </w:rPr>
        <w:t>, without a cosmic meaning for nature and mankind).</w:t>
      </w:r>
    </w:p>
    <w:p w:rsidR="006B7F07" w:rsidRPr="006F2B81" w:rsidRDefault="006B7F07" w:rsidP="007A07F7">
      <w:pPr>
        <w:spacing w:after="0" w:line="240" w:lineRule="auto"/>
        <w:rPr>
          <w:color w:val="C00000"/>
          <w:sz w:val="20"/>
          <w:szCs w:val="20"/>
        </w:rPr>
      </w:pPr>
    </w:p>
    <w:p w:rsidR="006F2B81" w:rsidRPr="00C73E08" w:rsidRDefault="006F2B81" w:rsidP="006F2B81">
      <w:pPr>
        <w:pStyle w:val="ListParagraph"/>
        <w:jc w:val="center"/>
        <w:rPr>
          <w:rFonts w:ascii="Arial" w:hAnsi="Arial" w:cs="Arial"/>
          <w:szCs w:val="22"/>
        </w:rPr>
      </w:pPr>
      <w:r>
        <w:rPr>
          <w:rFonts w:ascii="Cambria Math" w:hAnsi="Cambria Math" w:cs="Arial"/>
          <w:szCs w:val="22"/>
        </w:rPr>
        <w:t>∎∎∎∎∎∎∎∎∎∎∎∎∎∎∎∎∎∎</w:t>
      </w:r>
    </w:p>
    <w:p w:rsidR="00130D05" w:rsidRDefault="00130D05" w:rsidP="00C73E08">
      <w:pPr>
        <w:jc w:val="center"/>
        <w:rPr>
          <w:b/>
          <w:color w:val="C00000"/>
          <w:sz w:val="28"/>
          <w:szCs w:val="28"/>
        </w:rPr>
      </w:pPr>
    </w:p>
    <w:sectPr w:rsidR="00130D05" w:rsidSect="004316F0">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5CB" w:rsidRDefault="00E445CB" w:rsidP="00A27013">
      <w:pPr>
        <w:spacing w:after="0" w:line="240" w:lineRule="auto"/>
      </w:pPr>
      <w:r>
        <w:separator/>
      </w:r>
    </w:p>
  </w:endnote>
  <w:endnote w:type="continuationSeparator" w:id="0">
    <w:p w:rsidR="00E445CB" w:rsidRDefault="00E445CB" w:rsidP="00A270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8735"/>
      <w:docPartObj>
        <w:docPartGallery w:val="Page Numbers (Bottom of Page)"/>
        <w:docPartUnique/>
      </w:docPartObj>
    </w:sdtPr>
    <w:sdtContent>
      <w:p w:rsidR="00D108A8" w:rsidRDefault="008169C1">
        <w:pPr>
          <w:pStyle w:val="Footer"/>
          <w:jc w:val="center"/>
        </w:pPr>
        <w:fldSimple w:instr=" PAGE   \* MERGEFORMAT ">
          <w:r w:rsidR="00AA65E7">
            <w:rPr>
              <w:noProof/>
            </w:rPr>
            <w:t>1</w:t>
          </w:r>
        </w:fldSimple>
      </w:p>
    </w:sdtContent>
  </w:sdt>
  <w:p w:rsidR="006F2B81" w:rsidRDefault="006F2B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5CB" w:rsidRDefault="00E445CB" w:rsidP="00A27013">
      <w:pPr>
        <w:spacing w:after="0" w:line="240" w:lineRule="auto"/>
      </w:pPr>
      <w:r>
        <w:separator/>
      </w:r>
    </w:p>
  </w:footnote>
  <w:footnote w:type="continuationSeparator" w:id="0">
    <w:p w:rsidR="00E445CB" w:rsidRDefault="00E445CB" w:rsidP="00A270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D41D7"/>
    <w:multiLevelType w:val="hybridMultilevel"/>
    <w:tmpl w:val="A594918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E568E0"/>
    <w:multiLevelType w:val="hybridMultilevel"/>
    <w:tmpl w:val="61A6767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F90C31"/>
    <w:multiLevelType w:val="hybridMultilevel"/>
    <w:tmpl w:val="0AD84620"/>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903EB1"/>
    <w:multiLevelType w:val="hybridMultilevel"/>
    <w:tmpl w:val="ACE2FE1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836EE"/>
    <w:rsid w:val="000322C6"/>
    <w:rsid w:val="000365FE"/>
    <w:rsid w:val="000C6E82"/>
    <w:rsid w:val="000E3671"/>
    <w:rsid w:val="000F6AEB"/>
    <w:rsid w:val="00130D05"/>
    <w:rsid w:val="0020326D"/>
    <w:rsid w:val="0021086F"/>
    <w:rsid w:val="002575C7"/>
    <w:rsid w:val="00285725"/>
    <w:rsid w:val="002F6662"/>
    <w:rsid w:val="0032151A"/>
    <w:rsid w:val="0038059D"/>
    <w:rsid w:val="003C7A85"/>
    <w:rsid w:val="004316F0"/>
    <w:rsid w:val="004C5105"/>
    <w:rsid w:val="0051100C"/>
    <w:rsid w:val="00530309"/>
    <w:rsid w:val="00547553"/>
    <w:rsid w:val="005C7631"/>
    <w:rsid w:val="006B7F07"/>
    <w:rsid w:val="006C5BDE"/>
    <w:rsid w:val="006D7401"/>
    <w:rsid w:val="006F2B81"/>
    <w:rsid w:val="007126B1"/>
    <w:rsid w:val="007A07F7"/>
    <w:rsid w:val="007B2F5E"/>
    <w:rsid w:val="008169C1"/>
    <w:rsid w:val="008D072E"/>
    <w:rsid w:val="00956A20"/>
    <w:rsid w:val="00A27013"/>
    <w:rsid w:val="00A3109F"/>
    <w:rsid w:val="00AA65E7"/>
    <w:rsid w:val="00AF143C"/>
    <w:rsid w:val="00B730BA"/>
    <w:rsid w:val="00B836EE"/>
    <w:rsid w:val="00BD6162"/>
    <w:rsid w:val="00C462F9"/>
    <w:rsid w:val="00C73E08"/>
    <w:rsid w:val="00CF5893"/>
    <w:rsid w:val="00D108A8"/>
    <w:rsid w:val="00D5625E"/>
    <w:rsid w:val="00D654AC"/>
    <w:rsid w:val="00DE1546"/>
    <w:rsid w:val="00E445CB"/>
    <w:rsid w:val="00E71087"/>
    <w:rsid w:val="00EF5EA2"/>
    <w:rsid w:val="00F11177"/>
    <w:rsid w:val="00F559D5"/>
    <w:rsid w:val="00F6377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ajorBidi"/>
        <w:bCs/>
        <w:sz w:val="22"/>
        <w:szCs w:val="16"/>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6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836EE"/>
    <w:rPr>
      <w:i/>
      <w:iCs/>
    </w:rPr>
  </w:style>
  <w:style w:type="paragraph" w:styleId="ListParagraph">
    <w:name w:val="List Paragraph"/>
    <w:basedOn w:val="Normal"/>
    <w:uiPriority w:val="34"/>
    <w:qFormat/>
    <w:rsid w:val="005C7631"/>
    <w:pPr>
      <w:ind w:left="720"/>
      <w:contextualSpacing/>
    </w:pPr>
  </w:style>
  <w:style w:type="paragraph" w:styleId="NormalWeb">
    <w:name w:val="Normal (Web)"/>
    <w:basedOn w:val="Normal"/>
    <w:uiPriority w:val="99"/>
    <w:unhideWhenUsed/>
    <w:rsid w:val="00AF143C"/>
    <w:pPr>
      <w:spacing w:before="100" w:beforeAutospacing="1" w:after="100" w:afterAutospacing="1" w:line="240" w:lineRule="auto"/>
    </w:pPr>
    <w:rPr>
      <w:rFonts w:ascii="Times New Roman" w:eastAsia="Times New Roman" w:hAnsi="Times New Roman" w:cs="Times New Roman"/>
      <w:bCs w:val="0"/>
      <w:sz w:val="24"/>
      <w:szCs w:val="24"/>
      <w:lang w:eastAsia="en-GB"/>
    </w:rPr>
  </w:style>
  <w:style w:type="paragraph" w:styleId="Header">
    <w:name w:val="header"/>
    <w:basedOn w:val="Normal"/>
    <w:link w:val="HeaderChar"/>
    <w:uiPriority w:val="99"/>
    <w:semiHidden/>
    <w:unhideWhenUsed/>
    <w:rsid w:val="00A2701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27013"/>
  </w:style>
  <w:style w:type="paragraph" w:styleId="Footer">
    <w:name w:val="footer"/>
    <w:basedOn w:val="Normal"/>
    <w:link w:val="FooterChar"/>
    <w:uiPriority w:val="99"/>
    <w:unhideWhenUsed/>
    <w:rsid w:val="00A270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70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Cogent-SSC</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Kieran</dc:creator>
  <cp:keywords/>
  <dc:description/>
  <cp:lastModifiedBy>Kieran</cp:lastModifiedBy>
  <cp:revision>9</cp:revision>
  <dcterms:created xsi:type="dcterms:W3CDTF">2013-05-05T21:04:00Z</dcterms:created>
  <dcterms:modified xsi:type="dcterms:W3CDTF">2013-05-08T07:50:00Z</dcterms:modified>
</cp:coreProperties>
</file>